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A656D0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EB2A76" w:rsidRDefault="00EB2A76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EB2A76" w:rsidRDefault="00EB2A76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>АДМИНИСТРАЦИЯ</w:t>
      </w:r>
      <w:r w:rsidR="001C54F6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A656D0" w:rsidP="001C54F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EB2A76" w:rsidRDefault="00EB2A76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1C54F6" w:rsidRDefault="001C54F6" w:rsidP="001C54F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25.10</w:t>
      </w:r>
      <w:r w:rsidR="00296B56" w:rsidRPr="00556B0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556B0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556B01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="004C60EA">
        <w:rPr>
          <w:rFonts w:ascii="Times New Roman" w:hAnsi="Times New Roman" w:cs="Times New Roman"/>
          <w:sz w:val="24"/>
          <w:szCs w:val="24"/>
          <w:u w:val="single"/>
        </w:rPr>
        <w:t xml:space="preserve"> 60</w:t>
      </w:r>
    </w:p>
    <w:p w:rsidR="00043168" w:rsidRDefault="00296B56" w:rsidP="001C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55D">
        <w:rPr>
          <w:rFonts w:ascii="Times New Roman" w:hAnsi="Times New Roman" w:cs="Times New Roman"/>
          <w:sz w:val="24"/>
          <w:szCs w:val="24"/>
        </w:rPr>
        <w:t xml:space="preserve">с. </w:t>
      </w:r>
      <w:r w:rsidR="001C54F6">
        <w:rPr>
          <w:rFonts w:ascii="Times New Roman" w:hAnsi="Times New Roman" w:cs="Times New Roman"/>
          <w:sz w:val="24"/>
          <w:szCs w:val="24"/>
        </w:rPr>
        <w:t>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proofErr w:type="spellStart"/>
      <w:r w:rsidR="001C54F6">
        <w:rPr>
          <w:rFonts w:ascii="Times New Roman" w:hAnsi="Times New Roman" w:cs="Times New Roman"/>
          <w:b w:val="0"/>
          <w:sz w:val="24"/>
        </w:rPr>
        <w:t>Кринничанского</w:t>
      </w:r>
      <w:proofErr w:type="spellEnd"/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Воронежской области для внесения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1C54F6" w:rsidRDefault="00043168" w:rsidP="001C54F6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  <w:r w:rsidR="00296B56" w:rsidRPr="009E4CCC">
        <w:rPr>
          <w:rFonts w:ascii="Times New Roman" w:hAnsi="Times New Roman" w:cs="Times New Roman"/>
          <w:sz w:val="24"/>
        </w:rPr>
        <w:t xml:space="preserve">  </w:t>
      </w:r>
    </w:p>
    <w:p w:rsidR="00043168" w:rsidRPr="009E4CCC" w:rsidRDefault="00296B56" w:rsidP="001C54F6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 w:rsidRPr="009E4CCC">
        <w:rPr>
          <w:rFonts w:ascii="Times New Roman" w:hAnsi="Times New Roman" w:cs="Times New Roman"/>
          <w:sz w:val="24"/>
        </w:rPr>
        <w:t xml:space="preserve">                 </w:t>
      </w:r>
    </w:p>
    <w:p w:rsidR="001C54F6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 xml:space="preserve">На основании результатов инвентаризации адресных объектов </w:t>
      </w:r>
      <w:r w:rsidR="001C54F6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в Федеральной информационной системе (ФИАС), в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>
        <w:rPr>
          <w:rFonts w:ascii="Times New Roman" w:hAnsi="Times New Roman" w:cs="Times New Roman"/>
          <w:b w:val="0"/>
          <w:sz w:val="24"/>
        </w:rPr>
        <w:t>енения и аннулирования адресов»</w:t>
      </w:r>
      <w:r w:rsidRPr="009E4CCC">
        <w:rPr>
          <w:rFonts w:ascii="Times New Roman" w:hAnsi="Times New Roman" w:cs="Times New Roman"/>
          <w:b w:val="0"/>
          <w:sz w:val="24"/>
        </w:rPr>
        <w:t xml:space="preserve">, разделом </w:t>
      </w:r>
      <w:r w:rsidRPr="009E4CCC">
        <w:rPr>
          <w:rFonts w:ascii="Times New Roman" w:hAnsi="Times New Roman" w:cs="Times New Roman"/>
          <w:b w:val="0"/>
          <w:sz w:val="24"/>
          <w:lang w:val="en-US"/>
        </w:rPr>
        <w:t>IV</w:t>
      </w:r>
      <w:r w:rsidRPr="009E4CCC">
        <w:rPr>
          <w:rFonts w:ascii="Times New Roman" w:hAnsi="Times New Roman" w:cs="Times New Roman"/>
          <w:b w:val="0"/>
          <w:sz w:val="24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9E4CCC">
        <w:rPr>
          <w:rFonts w:ascii="Times New Roman" w:hAnsi="Times New Roman" w:cs="Times New Roman"/>
          <w:b w:val="0"/>
          <w:sz w:val="24"/>
        </w:rPr>
        <w:t xml:space="preserve"> утвержденных постановлением Правительства Российской Федерации от 22.05.2015 № 492 « О составе сведений об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>адресах</w:t>
      </w:r>
      <w:proofErr w:type="gramEnd"/>
      <w:r w:rsidRPr="009E4CCC">
        <w:rPr>
          <w:rFonts w:ascii="Times New Roman" w:hAnsi="Times New Roman" w:cs="Times New Roman"/>
          <w:b w:val="0"/>
          <w:sz w:val="24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9E4CCC">
        <w:rPr>
          <w:rFonts w:ascii="Times New Roman" w:hAnsi="Times New Roman" w:cs="Times New Roman"/>
          <w:b w:val="0"/>
          <w:sz w:val="24"/>
        </w:rPr>
        <w:t xml:space="preserve"> руководствуясь Уставом </w:t>
      </w:r>
      <w:r w:rsidR="001C54F6">
        <w:rPr>
          <w:rFonts w:ascii="Times New Roman" w:hAnsi="Times New Roman" w:cs="Times New Roman"/>
          <w:b w:val="0"/>
          <w:sz w:val="24"/>
        </w:rPr>
        <w:t>Криничанского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="00296B56"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="00296B56"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  </w:t>
      </w:r>
    </w:p>
    <w:p w:rsidR="009E4CCC" w:rsidRPr="00756674" w:rsidRDefault="00296B56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                                              </w:t>
      </w:r>
    </w:p>
    <w:p w:rsidR="00296B56" w:rsidRPr="009E4CCC" w:rsidRDefault="009E4CCC" w:rsidP="00296B5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96B56" w:rsidRPr="009E4CC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0882" w:rsidRDefault="00E50882" w:rsidP="00E5088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недвижимости, находящихся на территории </w:t>
      </w:r>
      <w:r w:rsidR="001C54F6">
        <w:rPr>
          <w:rFonts w:ascii="Times New Roman" w:hAnsi="Times New Roman" w:cs="Times New Roman"/>
          <w:sz w:val="24"/>
          <w:szCs w:val="24"/>
        </w:rPr>
        <w:t>Криничанского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 результатам проведенной инвентаризации  в Федеральной адресной информационной системе.</w:t>
      </w:r>
    </w:p>
    <w:p w:rsidR="00556B01" w:rsidRDefault="009E4CCC" w:rsidP="009E4C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B01">
        <w:rPr>
          <w:rFonts w:ascii="Times New Roman" w:hAnsi="Times New Roman" w:cs="Times New Roman"/>
          <w:sz w:val="24"/>
          <w:szCs w:val="24"/>
        </w:rPr>
        <w:t>Нижеследующие адреса присвоены до вступления в силу постановления Правительства РФ от 19.11.2014 № 1221 « Об утверж</w:t>
      </w:r>
      <w:r w:rsidR="0003525D">
        <w:rPr>
          <w:rFonts w:ascii="Times New Roman" w:hAnsi="Times New Roman" w:cs="Times New Roman"/>
          <w:sz w:val="24"/>
          <w:szCs w:val="24"/>
        </w:rPr>
        <w:t>д</w:t>
      </w:r>
      <w:r w:rsidRPr="00556B01">
        <w:rPr>
          <w:rFonts w:ascii="Times New Roman" w:hAnsi="Times New Roman" w:cs="Times New Roman"/>
          <w:sz w:val="24"/>
          <w:szCs w:val="24"/>
        </w:rPr>
        <w:t>ении Правил присвоения, изменений и аннулирования а</w:t>
      </w:r>
      <w:r w:rsidR="00756674" w:rsidRPr="00556B01">
        <w:rPr>
          <w:rFonts w:ascii="Times New Roman" w:hAnsi="Times New Roman" w:cs="Times New Roman"/>
          <w:sz w:val="24"/>
          <w:szCs w:val="24"/>
        </w:rPr>
        <w:t>дресов</w:t>
      </w:r>
      <w:r w:rsidR="0003525D">
        <w:rPr>
          <w:rFonts w:ascii="Times New Roman" w:hAnsi="Times New Roman" w:cs="Times New Roman"/>
          <w:sz w:val="24"/>
          <w:szCs w:val="24"/>
        </w:rPr>
        <w:t>»</w:t>
      </w:r>
      <w:r w:rsidR="00025089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03525D">
        <w:rPr>
          <w:rFonts w:ascii="Times New Roman" w:hAnsi="Times New Roman" w:cs="Times New Roman"/>
          <w:sz w:val="24"/>
          <w:szCs w:val="24"/>
        </w:rPr>
        <w:t>.</w:t>
      </w:r>
      <w:r w:rsidR="00756674" w:rsidRPr="0055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BD" w:rsidRPr="009E4CCC" w:rsidRDefault="00025089" w:rsidP="009E4C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96B56" w:rsidRPr="009E4C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6B56" w:rsidRPr="009E4C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1C54F6">
        <w:rPr>
          <w:rFonts w:ascii="Times New Roman" w:hAnsi="Times New Roman" w:cs="Times New Roman"/>
          <w:sz w:val="24"/>
          <w:szCs w:val="24"/>
        </w:rPr>
        <w:t xml:space="preserve">Криничанского </w:t>
      </w:r>
      <w:r w:rsidR="00296B56" w:rsidRPr="009E4CC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537"/>
        <w:gridCol w:w="2938"/>
      </w:tblGrid>
      <w:tr w:rsidR="001C54F6" w:rsidRPr="001C54F6" w:rsidTr="001C54F6">
        <w:tc>
          <w:tcPr>
            <w:tcW w:w="3096" w:type="dxa"/>
            <w:vAlign w:val="center"/>
          </w:tcPr>
          <w:p w:rsidR="001C54F6" w:rsidRPr="001C54F6" w:rsidRDefault="001C54F6" w:rsidP="001C54F6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C54F6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1C54F6" w:rsidRPr="001C54F6" w:rsidRDefault="001C54F6" w:rsidP="001C54F6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C54F6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37" w:type="dxa"/>
            <w:vAlign w:val="center"/>
          </w:tcPr>
          <w:p w:rsidR="001C54F6" w:rsidRPr="001C54F6" w:rsidRDefault="001C54F6" w:rsidP="001C54F6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38" w:type="dxa"/>
            <w:vAlign w:val="center"/>
          </w:tcPr>
          <w:p w:rsidR="001C54F6" w:rsidRPr="001C54F6" w:rsidRDefault="001C54F6" w:rsidP="001C54F6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1C54F6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4F6" w:rsidRPr="001C54F6" w:rsidRDefault="001E58DC" w:rsidP="001C54F6">
      <w:pPr>
        <w:pStyle w:val="a5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1C54F6" w:rsidRPr="001C54F6">
        <w:rPr>
          <w:rFonts w:ascii="Times New Roman" w:hAnsi="Times New Roman" w:cs="Times New Roman"/>
          <w:sz w:val="24"/>
        </w:rPr>
        <w:t xml:space="preserve">Приложение к постановлению </w:t>
      </w:r>
    </w:p>
    <w:p w:rsidR="001C54F6" w:rsidRPr="001C54F6" w:rsidRDefault="001E58DC" w:rsidP="001C54F6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="001C54F6" w:rsidRPr="001C54F6">
        <w:rPr>
          <w:rFonts w:ascii="Times New Roman" w:hAnsi="Times New Roman" w:cs="Times New Roman"/>
          <w:sz w:val="24"/>
        </w:rPr>
        <w:t>администрации Криничанского сельского поселения</w:t>
      </w:r>
    </w:p>
    <w:p w:rsidR="001C54F6" w:rsidRPr="001C54F6" w:rsidRDefault="001E58DC" w:rsidP="001C54F6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</w:t>
      </w:r>
      <w:r w:rsidR="001C54F6" w:rsidRPr="001C54F6">
        <w:rPr>
          <w:rFonts w:ascii="Times New Roman" w:hAnsi="Times New Roman" w:cs="Times New Roman"/>
          <w:sz w:val="24"/>
        </w:rPr>
        <w:t xml:space="preserve"> № </w:t>
      </w:r>
      <w:r w:rsidR="004C60EA">
        <w:rPr>
          <w:rFonts w:ascii="Times New Roman" w:hAnsi="Times New Roman" w:cs="Times New Roman"/>
          <w:sz w:val="24"/>
        </w:rPr>
        <w:t>60</w:t>
      </w:r>
      <w:r w:rsidR="00767659">
        <w:rPr>
          <w:rFonts w:ascii="Times New Roman" w:hAnsi="Times New Roman" w:cs="Times New Roman"/>
          <w:sz w:val="24"/>
        </w:rPr>
        <w:t xml:space="preserve"> от 25</w:t>
      </w:r>
      <w:r w:rsidR="001C54F6" w:rsidRPr="001C54F6">
        <w:rPr>
          <w:rFonts w:ascii="Times New Roman" w:hAnsi="Times New Roman" w:cs="Times New Roman"/>
          <w:sz w:val="24"/>
        </w:rPr>
        <w:t>.10.2021 г.</w:t>
      </w:r>
    </w:p>
    <w:tbl>
      <w:tblPr>
        <w:tblpPr w:leftFromText="180" w:rightFromText="180" w:vertAnchor="page" w:horzAnchor="margin" w:tblpXSpec="center" w:tblpY="161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992"/>
        <w:gridCol w:w="1276"/>
        <w:gridCol w:w="1559"/>
        <w:gridCol w:w="1559"/>
        <w:gridCol w:w="1134"/>
        <w:gridCol w:w="1701"/>
        <w:gridCol w:w="1512"/>
        <w:gridCol w:w="1323"/>
        <w:gridCol w:w="2127"/>
      </w:tblGrid>
      <w:tr w:rsidR="001C54F6" w:rsidRPr="001C54F6" w:rsidTr="0041130B">
        <w:trPr>
          <w:trHeight w:val="945"/>
        </w:trPr>
        <w:tc>
          <w:tcPr>
            <w:tcW w:w="534" w:type="dxa"/>
          </w:tcPr>
          <w:p w:rsidR="001C54F6" w:rsidRPr="001E58DC" w:rsidRDefault="001C54F6" w:rsidP="001C54F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C54F6" w:rsidRPr="001E58DC" w:rsidRDefault="001C54F6" w:rsidP="001C54F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92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Наименование страны</w:t>
            </w:r>
          </w:p>
        </w:tc>
        <w:tc>
          <w:tcPr>
            <w:tcW w:w="992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</w:t>
            </w:r>
          </w:p>
        </w:tc>
        <w:tc>
          <w:tcPr>
            <w:tcW w:w="1276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1559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559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134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планировочной структуры (улица переулок, проезд и т.д.)</w:t>
            </w:r>
          </w:p>
        </w:tc>
        <w:tc>
          <w:tcPr>
            <w:tcW w:w="1701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Наименование элемента уличн</w:t>
            </w:r>
            <w:proofErr w:type="gram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дорожной сети</w:t>
            </w:r>
          </w:p>
        </w:tc>
        <w:tc>
          <w:tcPr>
            <w:tcW w:w="1512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Тип объекта адресации (земельный участок, дом, строение, здание, сооружение).</w:t>
            </w:r>
          </w:p>
        </w:tc>
        <w:tc>
          <w:tcPr>
            <w:tcW w:w="1323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Номер (земельного участка, дома, строения, здания, сооружения).</w:t>
            </w:r>
          </w:p>
        </w:tc>
        <w:tc>
          <w:tcPr>
            <w:tcW w:w="2127" w:type="dxa"/>
          </w:tcPr>
          <w:p w:rsidR="001C54F6" w:rsidRPr="001E58DC" w:rsidRDefault="001C54F6" w:rsidP="004C60EA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</w:tr>
      <w:tr w:rsidR="001C54F6" w:rsidRPr="001C54F6" w:rsidTr="0041130B">
        <w:trPr>
          <w:trHeight w:val="817"/>
        </w:trPr>
        <w:tc>
          <w:tcPr>
            <w:tcW w:w="534" w:type="dxa"/>
          </w:tcPr>
          <w:p w:rsidR="001C54F6" w:rsidRPr="001E58DC" w:rsidRDefault="001E58DC" w:rsidP="001C54F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C54F6" w:rsidRPr="001E58DC" w:rsidRDefault="001C54F6" w:rsidP="001E58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C54F6" w:rsidRPr="001E58DC" w:rsidRDefault="001C54F6" w:rsidP="001E58DC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1C54F6" w:rsidRPr="001E58DC" w:rsidRDefault="001C54F6" w:rsidP="00CA376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1C54F6" w:rsidRPr="001E58DC" w:rsidRDefault="001C54F6" w:rsidP="00CA376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Default="002239AD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13F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54F6"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село </w:t>
            </w:r>
            <w:r w:rsidR="00313FC6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1C54F6" w:rsidRPr="001E58DC" w:rsidRDefault="00313FC6" w:rsidP="00313FC6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1C54F6" w:rsidRPr="001E58DC">
              <w:rPr>
                <w:rFonts w:ascii="Times New Roman" w:hAnsi="Times New Roman" w:cs="Times New Roman"/>
                <w:sz w:val="22"/>
                <w:szCs w:val="22"/>
              </w:rPr>
              <w:t>Криничное</w:t>
            </w:r>
          </w:p>
        </w:tc>
        <w:tc>
          <w:tcPr>
            <w:tcW w:w="1134" w:type="dxa"/>
          </w:tcPr>
          <w:p w:rsidR="001C54F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C54F6" w:rsidRPr="001E58DC">
              <w:rPr>
                <w:rFonts w:ascii="Times New Roman" w:hAnsi="Times New Roman" w:cs="Times New Roman"/>
                <w:sz w:val="22"/>
                <w:szCs w:val="22"/>
              </w:rPr>
              <w:t>улица</w:t>
            </w:r>
          </w:p>
        </w:tc>
        <w:tc>
          <w:tcPr>
            <w:tcW w:w="1701" w:type="dxa"/>
          </w:tcPr>
          <w:p w:rsidR="001C54F6" w:rsidRPr="001E58DC" w:rsidRDefault="001C54F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1C54F6" w:rsidRPr="001E58DC" w:rsidRDefault="001C54F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1C54F6" w:rsidRPr="001E58DC" w:rsidRDefault="001C54F6" w:rsidP="001C54F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2127" w:type="dxa"/>
          </w:tcPr>
          <w:p w:rsidR="001C54F6" w:rsidRPr="001E58DC" w:rsidRDefault="001C54F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36:27:0360002:83</w:t>
            </w:r>
          </w:p>
        </w:tc>
      </w:tr>
      <w:tr w:rsidR="00313FC6" w:rsidRPr="001C54F6" w:rsidTr="0041130B">
        <w:trPr>
          <w:trHeight w:val="43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36:27:0360003:18</w:t>
            </w:r>
          </w:p>
        </w:tc>
      </w:tr>
      <w:tr w:rsidR="00313FC6" w:rsidRPr="001C54F6" w:rsidTr="0041130B">
        <w:trPr>
          <w:trHeight w:val="46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2239AD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FC6"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36:27:0360002:84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36:27:0360002:85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36:27:0360003:4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36:27:0360002:10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36:27:0360002:64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313FC6" w:rsidRPr="001E58DC" w:rsidRDefault="00313FC6" w:rsidP="00313FC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36:27:0360002:91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36:27:0360002:54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36:27:0360002:24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36:27:0360002:55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36:27:0360002:115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36:27:0360002:104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36:27:0360003:19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36:27:0360002:57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36:27:0360002:58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36:27:0360002:59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36:27:0360003:37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36:27:0360002:13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Строительная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36:27:0360002:60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Спортивная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36:27:0360003:16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Спортивная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36:27:0360003:14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Воронежская 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Россошанский 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Спортивная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36:27:0360003:3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Спортивная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36:27:0360003:13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Спортивная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36:27:0360003:11</w:t>
            </w:r>
          </w:p>
        </w:tc>
      </w:tr>
      <w:tr w:rsidR="00313FC6" w:rsidRPr="001C54F6" w:rsidTr="0041130B">
        <w:trPr>
          <w:trHeight w:val="495"/>
        </w:trPr>
        <w:tc>
          <w:tcPr>
            <w:tcW w:w="534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Воронежская область</w:t>
            </w:r>
          </w:p>
        </w:tc>
        <w:tc>
          <w:tcPr>
            <w:tcW w:w="1276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Россошанский муниципальный район</w:t>
            </w:r>
          </w:p>
        </w:tc>
        <w:tc>
          <w:tcPr>
            <w:tcW w:w="1559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Криничанское</w:t>
            </w:r>
            <w:proofErr w:type="spellEnd"/>
            <w:r w:rsidRPr="001E58D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13FC6" w:rsidRPr="001E58DC" w:rsidRDefault="00313FC6" w:rsidP="002239AD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село Криничное</w:t>
            </w:r>
          </w:p>
        </w:tc>
        <w:tc>
          <w:tcPr>
            <w:tcW w:w="1134" w:type="dxa"/>
          </w:tcPr>
          <w:p w:rsidR="00313FC6" w:rsidRDefault="00313FC6" w:rsidP="00313FC6">
            <w:r w:rsidRPr="00F52EBA">
              <w:rPr>
                <w:rFonts w:ascii="Times New Roman" w:hAnsi="Times New Roman" w:cs="Times New Roman"/>
              </w:rPr>
              <w:t xml:space="preserve">  </w:t>
            </w:r>
            <w:r w:rsidRPr="00F52EBA">
              <w:rPr>
                <w:rFonts w:ascii="Times New Roman" w:eastAsiaTheme="minorHAnsi" w:hAnsi="Times New Roman" w:cs="Times New Roman"/>
                <w:lang w:eastAsia="en-US"/>
              </w:rPr>
              <w:t>улица</w:t>
            </w:r>
          </w:p>
        </w:tc>
        <w:tc>
          <w:tcPr>
            <w:tcW w:w="1701" w:type="dxa"/>
          </w:tcPr>
          <w:p w:rsidR="00313FC6" w:rsidRPr="001E58DC" w:rsidRDefault="00313FC6" w:rsidP="00313FC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Спортивная</w:t>
            </w:r>
          </w:p>
        </w:tc>
        <w:tc>
          <w:tcPr>
            <w:tcW w:w="1512" w:type="dxa"/>
          </w:tcPr>
          <w:p w:rsidR="00313FC6" w:rsidRPr="001E58DC" w:rsidRDefault="00313FC6" w:rsidP="00C8448E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323" w:type="dxa"/>
          </w:tcPr>
          <w:p w:rsidR="00313FC6" w:rsidRPr="001E58DC" w:rsidRDefault="00313FC6" w:rsidP="00313FC6">
            <w:pPr>
              <w:pStyle w:val="a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313FC6" w:rsidRPr="001E58DC" w:rsidRDefault="00313FC6" w:rsidP="0041130B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E58DC">
              <w:rPr>
                <w:rFonts w:ascii="Times New Roman" w:hAnsi="Times New Roman" w:cs="Times New Roman"/>
                <w:sz w:val="22"/>
                <w:szCs w:val="22"/>
              </w:rPr>
              <w:t>36:27:0360003:10</w:t>
            </w:r>
          </w:p>
        </w:tc>
      </w:tr>
    </w:tbl>
    <w:p w:rsidR="001C54F6" w:rsidRPr="001C54F6" w:rsidRDefault="001C54F6" w:rsidP="001C54F6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1C54F6">
      <w:pPr>
        <w:pStyle w:val="a5"/>
        <w:tabs>
          <w:tab w:val="left" w:pos="6105"/>
        </w:tabs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</w:p>
    <w:p w:rsidR="001C54F6" w:rsidRDefault="001C54F6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1C54F6" w:rsidRDefault="001C54F6" w:rsidP="00DF3BB3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</w:p>
    <w:sectPr w:rsidR="001C54F6" w:rsidSect="006A4DBF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D0" w:rsidRDefault="00A656D0" w:rsidP="00756674">
      <w:pPr>
        <w:spacing w:after="0" w:line="240" w:lineRule="auto"/>
      </w:pPr>
      <w:r>
        <w:separator/>
      </w:r>
    </w:p>
  </w:endnote>
  <w:endnote w:type="continuationSeparator" w:id="0">
    <w:p w:rsidR="00A656D0" w:rsidRDefault="00A656D0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D0" w:rsidRDefault="00A656D0" w:rsidP="00756674">
      <w:pPr>
        <w:spacing w:after="0" w:line="240" w:lineRule="auto"/>
      </w:pPr>
      <w:r>
        <w:separator/>
      </w:r>
    </w:p>
  </w:footnote>
  <w:footnote w:type="continuationSeparator" w:id="0">
    <w:p w:rsidR="00A656D0" w:rsidRDefault="00A656D0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25089"/>
    <w:rsid w:val="0003525D"/>
    <w:rsid w:val="00043168"/>
    <w:rsid w:val="00096044"/>
    <w:rsid w:val="000E3131"/>
    <w:rsid w:val="00194471"/>
    <w:rsid w:val="001B1B64"/>
    <w:rsid w:val="001C54F6"/>
    <w:rsid w:val="001C7C67"/>
    <w:rsid w:val="001E58DC"/>
    <w:rsid w:val="002239AD"/>
    <w:rsid w:val="00254BD7"/>
    <w:rsid w:val="00296B56"/>
    <w:rsid w:val="002A37D9"/>
    <w:rsid w:val="002C0381"/>
    <w:rsid w:val="002F54F9"/>
    <w:rsid w:val="00313FC6"/>
    <w:rsid w:val="00326D2F"/>
    <w:rsid w:val="003826A1"/>
    <w:rsid w:val="003B5823"/>
    <w:rsid w:val="003E1024"/>
    <w:rsid w:val="003E4C9F"/>
    <w:rsid w:val="0041130B"/>
    <w:rsid w:val="004300EF"/>
    <w:rsid w:val="00442323"/>
    <w:rsid w:val="00451BD8"/>
    <w:rsid w:val="00455AA2"/>
    <w:rsid w:val="00474A05"/>
    <w:rsid w:val="00494C48"/>
    <w:rsid w:val="00495FC9"/>
    <w:rsid w:val="00497435"/>
    <w:rsid w:val="00497A91"/>
    <w:rsid w:val="004A6C28"/>
    <w:rsid w:val="004C1A4C"/>
    <w:rsid w:val="004C60EA"/>
    <w:rsid w:val="00507BCE"/>
    <w:rsid w:val="00514B4C"/>
    <w:rsid w:val="00522EB4"/>
    <w:rsid w:val="00535E62"/>
    <w:rsid w:val="0055089B"/>
    <w:rsid w:val="00556B01"/>
    <w:rsid w:val="00576067"/>
    <w:rsid w:val="005829C9"/>
    <w:rsid w:val="00590924"/>
    <w:rsid w:val="005A5AE6"/>
    <w:rsid w:val="005C7ADE"/>
    <w:rsid w:val="005E6EB8"/>
    <w:rsid w:val="006651C4"/>
    <w:rsid w:val="006712F8"/>
    <w:rsid w:val="0069187D"/>
    <w:rsid w:val="006A4DBF"/>
    <w:rsid w:val="006C2FE0"/>
    <w:rsid w:val="00756674"/>
    <w:rsid w:val="00767659"/>
    <w:rsid w:val="007847E6"/>
    <w:rsid w:val="00792E96"/>
    <w:rsid w:val="007A6FBF"/>
    <w:rsid w:val="0081664B"/>
    <w:rsid w:val="00872846"/>
    <w:rsid w:val="00890A42"/>
    <w:rsid w:val="008A47E9"/>
    <w:rsid w:val="008E2D3B"/>
    <w:rsid w:val="008F3BFE"/>
    <w:rsid w:val="00905C61"/>
    <w:rsid w:val="00961F9B"/>
    <w:rsid w:val="009745F2"/>
    <w:rsid w:val="00976D29"/>
    <w:rsid w:val="00977FED"/>
    <w:rsid w:val="009E4CCC"/>
    <w:rsid w:val="00A05C67"/>
    <w:rsid w:val="00A15159"/>
    <w:rsid w:val="00A656D0"/>
    <w:rsid w:val="00A66908"/>
    <w:rsid w:val="00AD131B"/>
    <w:rsid w:val="00AD5C59"/>
    <w:rsid w:val="00B17B10"/>
    <w:rsid w:val="00B70F12"/>
    <w:rsid w:val="00B94720"/>
    <w:rsid w:val="00B95226"/>
    <w:rsid w:val="00BE2782"/>
    <w:rsid w:val="00C409F1"/>
    <w:rsid w:val="00C44ADC"/>
    <w:rsid w:val="00C7384E"/>
    <w:rsid w:val="00C8448E"/>
    <w:rsid w:val="00C91BA7"/>
    <w:rsid w:val="00CA376F"/>
    <w:rsid w:val="00CB7233"/>
    <w:rsid w:val="00D104D7"/>
    <w:rsid w:val="00D16170"/>
    <w:rsid w:val="00D53629"/>
    <w:rsid w:val="00D76F6A"/>
    <w:rsid w:val="00D96815"/>
    <w:rsid w:val="00DB567A"/>
    <w:rsid w:val="00DF3BB3"/>
    <w:rsid w:val="00E247B0"/>
    <w:rsid w:val="00E50882"/>
    <w:rsid w:val="00E508BD"/>
    <w:rsid w:val="00E61DF9"/>
    <w:rsid w:val="00EA3CE6"/>
    <w:rsid w:val="00EB0AE2"/>
    <w:rsid w:val="00EB2A76"/>
    <w:rsid w:val="00ED24B1"/>
    <w:rsid w:val="00EF2179"/>
    <w:rsid w:val="00F177C6"/>
    <w:rsid w:val="00FB187B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1C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E279-8BE7-4F21-9026-7874E08E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46</cp:revision>
  <cp:lastPrinted>2021-10-25T05:54:00Z</cp:lastPrinted>
  <dcterms:created xsi:type="dcterms:W3CDTF">2019-03-29T08:25:00Z</dcterms:created>
  <dcterms:modified xsi:type="dcterms:W3CDTF">2021-11-10T10:35:00Z</dcterms:modified>
</cp:coreProperties>
</file>